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75"/>
        <w:gridCol w:w="1081"/>
        <w:gridCol w:w="2693"/>
        <w:gridCol w:w="4819"/>
        <w:gridCol w:w="3792"/>
      </w:tblGrid>
      <w:tr w:rsidR="00BA6CAC" w:rsidRPr="00D90ADC" w:rsidTr="00400272">
        <w:trPr>
          <w:trHeight w:val="549"/>
        </w:trPr>
        <w:tc>
          <w:tcPr>
            <w:tcW w:w="3256" w:type="dxa"/>
            <w:gridSpan w:val="2"/>
          </w:tcPr>
          <w:p w:rsidR="00BA6CAC" w:rsidRPr="00D90ADC" w:rsidRDefault="00BA6CAC" w:rsidP="00BA6CA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A6CAC" w:rsidRPr="00D90ADC" w:rsidRDefault="00BA6CAC" w:rsidP="00BA6CA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0A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819" w:type="dxa"/>
          </w:tcPr>
          <w:p w:rsidR="00BA6CAC" w:rsidRPr="00D90ADC" w:rsidRDefault="00BA6CAC" w:rsidP="00BA6CA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0ADC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3792" w:type="dxa"/>
          </w:tcPr>
          <w:p w:rsidR="00BA6CAC" w:rsidRDefault="00BA6CAC" w:rsidP="00BA6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60">
              <w:rPr>
                <w:rFonts w:ascii="Times New Roman" w:hAnsi="Times New Roman" w:cs="Times New Roman"/>
                <w:sz w:val="24"/>
                <w:szCs w:val="24"/>
              </w:rPr>
              <w:t>Локальный акт</w:t>
            </w:r>
          </w:p>
          <w:p w:rsidR="00BA6CAC" w:rsidRPr="00B14160" w:rsidRDefault="00BA6CAC" w:rsidP="00BA6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C" w:rsidRPr="00D90ADC" w:rsidTr="00400272">
        <w:trPr>
          <w:trHeight w:val="549"/>
        </w:trPr>
        <w:tc>
          <w:tcPr>
            <w:tcW w:w="5949" w:type="dxa"/>
            <w:gridSpan w:val="3"/>
          </w:tcPr>
          <w:p w:rsidR="00BA6CAC" w:rsidRPr="00D90AD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0A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Группы продленного дня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 17.00- 18.00</w:t>
            </w:r>
          </w:p>
        </w:tc>
        <w:tc>
          <w:tcPr>
            <w:tcW w:w="4819" w:type="dxa"/>
          </w:tcPr>
          <w:p w:rsidR="00BA6CAC" w:rsidRPr="00D90AD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792" w:type="dxa"/>
          </w:tcPr>
          <w:p w:rsidR="00BA6CAC" w:rsidRPr="00B14160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160">
              <w:rPr>
                <w:rFonts w:ascii="Times New Roman" w:hAnsi="Times New Roman" w:cs="Times New Roman"/>
                <w:sz w:val="24"/>
                <w:szCs w:val="24"/>
              </w:rPr>
              <w:t>Положение «О группе продленного дня»</w:t>
            </w:r>
          </w:p>
        </w:tc>
      </w:tr>
      <w:tr w:rsidR="00BA6CAC" w:rsidRPr="00D90ADC" w:rsidTr="00400272">
        <w:trPr>
          <w:trHeight w:val="531"/>
        </w:trPr>
        <w:tc>
          <w:tcPr>
            <w:tcW w:w="2175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3774" w:type="dxa"/>
            <w:gridSpan w:val="2"/>
          </w:tcPr>
          <w:p w:rsidR="00BA6CAC" w:rsidRPr="00D90AD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кураторство класса </w:t>
            </w:r>
          </w:p>
        </w:tc>
        <w:tc>
          <w:tcPr>
            <w:tcW w:w="4819" w:type="dxa"/>
          </w:tcPr>
          <w:p w:rsidR="00BA6CAC" w:rsidRDefault="00BA6CAC" w:rsidP="00BA6CAC">
            <w:pPr>
              <w:tabs>
                <w:tab w:val="left" w:pos="341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92" w:type="dxa"/>
          </w:tcPr>
          <w:p w:rsidR="00BA6CAC" w:rsidRPr="00B14160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160">
              <w:rPr>
                <w:rFonts w:ascii="Times New Roman" w:hAnsi="Times New Roman" w:cs="Times New Roman"/>
                <w:sz w:val="24"/>
                <w:szCs w:val="24"/>
              </w:rPr>
              <w:t>Положение «О классном руководстве»</w:t>
            </w:r>
          </w:p>
        </w:tc>
      </w:tr>
      <w:tr w:rsidR="00BA6CAC" w:rsidRPr="00D90ADC" w:rsidTr="00400272">
        <w:trPr>
          <w:trHeight w:val="549"/>
        </w:trPr>
        <w:tc>
          <w:tcPr>
            <w:tcW w:w="2175" w:type="dxa"/>
            <w:vMerge w:val="restart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Экспертно-анлитичекие группы</w:t>
            </w:r>
          </w:p>
        </w:tc>
        <w:tc>
          <w:tcPr>
            <w:tcW w:w="3774" w:type="dxa"/>
            <w:gridSpan w:val="2"/>
          </w:tcPr>
          <w:p w:rsidR="00BA6CAC" w:rsidRPr="00D90AD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819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педагогические работники  соответственно занимаемой должности</w:t>
            </w:r>
          </w:p>
        </w:tc>
        <w:tc>
          <w:tcPr>
            <w:tcW w:w="3792" w:type="dxa"/>
          </w:tcPr>
          <w:p w:rsidR="00BA6CAC" w:rsidRPr="00B14160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160">
              <w:rPr>
                <w:rFonts w:ascii="Times New Roman" w:hAnsi="Times New Roman" w:cs="Times New Roman"/>
                <w:sz w:val="24"/>
                <w:szCs w:val="24"/>
              </w:rPr>
              <w:t>Положение «О педагогическом совете»</w:t>
            </w:r>
          </w:p>
        </w:tc>
      </w:tr>
      <w:tr w:rsidR="00BA6CAC" w:rsidRPr="00D90ADC" w:rsidTr="00400272">
        <w:trPr>
          <w:trHeight w:val="1371"/>
        </w:trPr>
        <w:tc>
          <w:tcPr>
            <w:tcW w:w="2175" w:type="dxa"/>
            <w:vMerge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2"/>
          </w:tcPr>
          <w:p w:rsidR="00BA6CAC" w:rsidRPr="00D90AD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Психолого-медико-педагогический консилиум (ПМПк)</w:t>
            </w:r>
          </w:p>
        </w:tc>
        <w:tc>
          <w:tcPr>
            <w:tcW w:w="4819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16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заместитель директора по учебной работе</w:t>
            </w:r>
          </w:p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160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Соответственные (участвующие):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врач-психиатр, педагог-психолог, учитель-логопед, классные руководители, законные представители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92" w:type="dxa"/>
          </w:tcPr>
          <w:p w:rsidR="00BA6CAC" w:rsidRPr="00B14160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160">
              <w:rPr>
                <w:rFonts w:ascii="Times New Roman" w:hAnsi="Times New Roman" w:cs="Times New Roman"/>
                <w:sz w:val="24"/>
                <w:szCs w:val="24"/>
              </w:rPr>
              <w:t>Положение «О</w:t>
            </w:r>
            <w:r w:rsidRPr="00B141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Психолого-медико-педагогический консилиуме»</w:t>
            </w:r>
          </w:p>
        </w:tc>
      </w:tr>
      <w:tr w:rsidR="00BA6CAC" w:rsidRPr="00D90ADC" w:rsidTr="00400272">
        <w:trPr>
          <w:trHeight w:val="1389"/>
        </w:trPr>
        <w:tc>
          <w:tcPr>
            <w:tcW w:w="2175" w:type="dxa"/>
            <w:vMerge w:val="restart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Профилактические объединения</w:t>
            </w:r>
          </w:p>
        </w:tc>
        <w:tc>
          <w:tcPr>
            <w:tcW w:w="3774" w:type="dxa"/>
            <w:gridSpan w:val="2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Совет по профилактике правонарушениям несовершеннолетних обучающихся</w:t>
            </w:r>
          </w:p>
        </w:tc>
        <w:tc>
          <w:tcPr>
            <w:tcW w:w="4819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16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заместитель директора по воспитательной работе, социальный педагог</w:t>
            </w:r>
          </w:p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160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Соответственные (участвующие):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обучающегося, законные представители обучающегося</w:t>
            </w:r>
          </w:p>
        </w:tc>
        <w:tc>
          <w:tcPr>
            <w:tcW w:w="3792" w:type="dxa"/>
          </w:tcPr>
          <w:p w:rsidR="00BA6CAC" w:rsidRPr="00B14160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16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Совет по профилактике правонарушениям несовершеннолетних обучающихся»</w:t>
            </w:r>
          </w:p>
        </w:tc>
      </w:tr>
      <w:tr w:rsidR="00BA6CAC" w:rsidRPr="00D90ADC" w:rsidTr="00400272">
        <w:trPr>
          <w:trHeight w:val="1097"/>
        </w:trPr>
        <w:tc>
          <w:tcPr>
            <w:tcW w:w="2175" w:type="dxa"/>
            <w:vMerge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2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Наркопост</w:t>
            </w:r>
          </w:p>
        </w:tc>
        <w:tc>
          <w:tcPr>
            <w:tcW w:w="4819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16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работе, социальный педагог</w:t>
            </w:r>
          </w:p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Соответственные (участвующие): классные руководители</w:t>
            </w:r>
          </w:p>
        </w:tc>
        <w:tc>
          <w:tcPr>
            <w:tcW w:w="3792" w:type="dxa"/>
          </w:tcPr>
          <w:p w:rsidR="00BA6CAC" w:rsidRPr="00B14160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6CAC" w:rsidRPr="00D90ADC" w:rsidTr="00400272">
        <w:trPr>
          <w:trHeight w:val="549"/>
        </w:trPr>
        <w:tc>
          <w:tcPr>
            <w:tcW w:w="2175" w:type="dxa"/>
            <w:vMerge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2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Профилактика дорожно транспортного травматизма</w:t>
            </w:r>
          </w:p>
        </w:tc>
        <w:tc>
          <w:tcPr>
            <w:tcW w:w="4819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792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Положение «О профилактике дорожно транспортного травматизма</w:t>
            </w:r>
          </w:p>
        </w:tc>
      </w:tr>
      <w:tr w:rsidR="00BA6CAC" w:rsidRPr="00D90ADC" w:rsidTr="00400272">
        <w:trPr>
          <w:trHeight w:val="1097"/>
        </w:trPr>
        <w:tc>
          <w:tcPr>
            <w:tcW w:w="2175" w:type="dxa"/>
            <w:vMerge w:val="restart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Творческие группы</w:t>
            </w:r>
          </w:p>
        </w:tc>
        <w:tc>
          <w:tcPr>
            <w:tcW w:w="3774" w:type="dxa"/>
            <w:gridSpan w:val="2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для проведения общешкольных мероприятий, праздников.</w:t>
            </w:r>
          </w:p>
        </w:tc>
        <w:tc>
          <w:tcPr>
            <w:tcW w:w="4819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16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</w:t>
            </w:r>
          </w:p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160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Соответственные (участвующие):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законные представители</w:t>
            </w:r>
          </w:p>
        </w:tc>
        <w:tc>
          <w:tcPr>
            <w:tcW w:w="3792" w:type="dxa"/>
          </w:tcPr>
          <w:p w:rsidR="00BA6CAC" w:rsidRPr="00B14160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План общешкольных мероприятий </w:t>
            </w:r>
          </w:p>
        </w:tc>
      </w:tr>
      <w:tr w:rsidR="00BA6CAC" w:rsidRPr="00D90ADC" w:rsidTr="00400272">
        <w:trPr>
          <w:trHeight w:val="1371"/>
        </w:trPr>
        <w:tc>
          <w:tcPr>
            <w:tcW w:w="2175" w:type="dxa"/>
            <w:vMerge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2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Для осещения других организаций (экскурсии, праздники)</w:t>
            </w:r>
          </w:p>
        </w:tc>
        <w:tc>
          <w:tcPr>
            <w:tcW w:w="4819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руководители, законные представители</w:t>
            </w:r>
          </w:p>
        </w:tc>
        <w:tc>
          <w:tcPr>
            <w:tcW w:w="3792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Сотрудничество с другими организациями</w:t>
            </w:r>
          </w:p>
          <w:p w:rsidR="00BA6CAC" w:rsidRPr="00B14160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A6CAC" w:rsidRPr="00D90ADC" w:rsidTr="00400272">
        <w:trPr>
          <w:trHeight w:val="549"/>
        </w:trPr>
        <w:tc>
          <w:tcPr>
            <w:tcW w:w="2175" w:type="dxa"/>
            <w:vMerge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2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Творческие, рабочие группы по решению советов, совещаний</w:t>
            </w:r>
          </w:p>
        </w:tc>
        <w:tc>
          <w:tcPr>
            <w:tcW w:w="4819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 соответственно занимаемой должности</w:t>
            </w:r>
          </w:p>
        </w:tc>
        <w:tc>
          <w:tcPr>
            <w:tcW w:w="3792" w:type="dxa"/>
          </w:tcPr>
          <w:p w:rsidR="00BA6CAC" w:rsidRPr="00B14160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AC" w:rsidRPr="00D90ADC" w:rsidTr="00400272">
        <w:trPr>
          <w:trHeight w:val="531"/>
        </w:trPr>
        <w:tc>
          <w:tcPr>
            <w:tcW w:w="2175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Временные взаимодействия между участниками образовательных отношений</w:t>
            </w:r>
          </w:p>
        </w:tc>
        <w:tc>
          <w:tcPr>
            <w:tcW w:w="3774" w:type="dxa"/>
            <w:gridSpan w:val="2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819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 соответственно занимаемой должности</w:t>
            </w:r>
          </w:p>
        </w:tc>
        <w:tc>
          <w:tcPr>
            <w:tcW w:w="3792" w:type="dxa"/>
          </w:tcPr>
          <w:p w:rsidR="00BA6CAC" w:rsidRPr="00B14160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консультаций</w:t>
            </w:r>
          </w:p>
        </w:tc>
      </w:tr>
      <w:tr w:rsidR="00BA6CAC" w:rsidRPr="00D90ADC" w:rsidTr="00400272">
        <w:trPr>
          <w:trHeight w:val="1097"/>
        </w:trPr>
        <w:tc>
          <w:tcPr>
            <w:tcW w:w="2175" w:type="dxa"/>
            <w:vMerge w:val="restart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2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Общешкольные и классные родительские собрания</w:t>
            </w:r>
          </w:p>
        </w:tc>
        <w:tc>
          <w:tcPr>
            <w:tcW w:w="4819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 соответственно занимаемой должности</w:t>
            </w:r>
          </w:p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лица согласно теме.</w:t>
            </w:r>
          </w:p>
        </w:tc>
        <w:tc>
          <w:tcPr>
            <w:tcW w:w="3792" w:type="dxa"/>
          </w:tcPr>
          <w:p w:rsidR="00BA6CAC" w:rsidRPr="00B14160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План общешкольных мероприятий План классных руководителей</w:t>
            </w:r>
          </w:p>
        </w:tc>
      </w:tr>
      <w:tr w:rsidR="00BA6CAC" w:rsidRPr="00D90ADC" w:rsidTr="00400272">
        <w:trPr>
          <w:trHeight w:val="549"/>
        </w:trPr>
        <w:tc>
          <w:tcPr>
            <w:tcW w:w="2175" w:type="dxa"/>
            <w:vMerge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gridSpan w:val="2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Информационно-библиотечное сопровождение</w:t>
            </w:r>
          </w:p>
        </w:tc>
        <w:tc>
          <w:tcPr>
            <w:tcW w:w="4819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792" w:type="dxa"/>
          </w:tcPr>
          <w:p w:rsidR="00BA6CAC" w:rsidRDefault="00BA6CAC" w:rsidP="00BA6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6BD" w:rsidRDefault="00A816BD"/>
    <w:sectPr w:rsidR="00A816BD" w:rsidSect="00BA6C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CAC"/>
    <w:rsid w:val="00A816BD"/>
    <w:rsid w:val="00BA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2017-04-13T01:57:00Z</dcterms:created>
  <dcterms:modified xsi:type="dcterms:W3CDTF">2017-04-13T01:57:00Z</dcterms:modified>
</cp:coreProperties>
</file>